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ED3F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>Propuesta para el Plan Nacional de Acción en Derechos Humanos.</w:t>
      </w:r>
    </w:p>
    <w:p w14:paraId="67777A0D" w14:textId="77777777" w:rsidR="00990CE2" w:rsidRDefault="00990CE2" w:rsidP="00990CE2">
      <w:pPr>
        <w:rPr>
          <w:b/>
          <w:bCs/>
          <w:lang w:val="es-ES"/>
        </w:rPr>
      </w:pPr>
    </w:p>
    <w:p w14:paraId="6D9241B3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>Problema</w:t>
      </w:r>
    </w:p>
    <w:p w14:paraId="1EEF6F55" w14:textId="77777777" w:rsidR="00990CE2" w:rsidRDefault="00990CE2" w:rsidP="00990CE2">
      <w:pPr>
        <w:rPr>
          <w:b/>
          <w:bCs/>
          <w:lang w:val="es-ES"/>
        </w:rPr>
      </w:pPr>
    </w:p>
    <w:p w14:paraId="628EDABB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>Explotación Sexual Comercial de Niños, Niñas y Adolescentes (ESCNNA)</w:t>
      </w:r>
    </w:p>
    <w:p w14:paraId="1D6A2362" w14:textId="77777777" w:rsidR="00990CE2" w:rsidRDefault="00990CE2" w:rsidP="00990CE2">
      <w:pPr>
        <w:rPr>
          <w:b/>
          <w:bCs/>
          <w:lang w:val="es-ES"/>
        </w:rPr>
      </w:pPr>
    </w:p>
    <w:p w14:paraId="0BDC2C37" w14:textId="77777777" w:rsidR="00990CE2" w:rsidRDefault="00990CE2" w:rsidP="00990CE2">
      <w:pPr>
        <w:rPr>
          <w:noProof/>
          <w:color w:val="44546A" w:themeColor="text2"/>
        </w:rPr>
      </w:pPr>
      <w:r>
        <w:rPr>
          <w:noProof/>
          <w:color w:val="44546A" w:themeColor="text2"/>
        </w:rPr>
        <w:t xml:space="preserve">La explotación sexual comercial de niños, niñas y adolescentes (ESCNNA) es una violación a los derechos humanos y de los derechos consagrados en la Convención sobre los Derechos del Niño, además de constituir un delito. </w:t>
      </w:r>
      <w:r w:rsidRPr="00E434BF">
        <w:rPr>
          <w:noProof/>
          <w:color w:val="44546A" w:themeColor="text2"/>
        </w:rPr>
        <w:t>En noviembre de 2019 salió a la luz la llamada “Operación Océano”</w:t>
      </w:r>
      <w:r>
        <w:rPr>
          <w:noProof/>
          <w:color w:val="44546A" w:themeColor="text2"/>
        </w:rPr>
        <w:t>,</w:t>
      </w:r>
      <w:r w:rsidRPr="00E434BF">
        <w:rPr>
          <w:noProof/>
          <w:color w:val="44546A" w:themeColor="text2"/>
        </w:rPr>
        <w:t xml:space="preserve"> </w:t>
      </w:r>
      <w:r>
        <w:rPr>
          <w:noProof/>
          <w:color w:val="44546A" w:themeColor="text2"/>
        </w:rPr>
        <w:t>proceso judicial que investiga las que hasta el momento son más de 22 víctimas y 33 imputados por situaciones de</w:t>
      </w:r>
      <w:r w:rsidRPr="00E434BF">
        <w:rPr>
          <w:noProof/>
          <w:color w:val="44546A" w:themeColor="text2"/>
        </w:rPr>
        <w:t xml:space="preserve"> </w:t>
      </w:r>
      <w:r>
        <w:rPr>
          <w:noProof/>
          <w:color w:val="44546A" w:themeColor="text2"/>
        </w:rPr>
        <w:t>ESCNNA</w:t>
      </w:r>
      <w:r w:rsidRPr="00E434BF">
        <w:rPr>
          <w:noProof/>
          <w:color w:val="44546A" w:themeColor="text2"/>
        </w:rPr>
        <w:t>.</w:t>
      </w:r>
      <w:r>
        <w:rPr>
          <w:noProof/>
          <w:color w:val="44546A" w:themeColor="text2"/>
        </w:rPr>
        <w:t xml:space="preserve"> </w:t>
      </w:r>
      <w:r w:rsidRPr="00E434BF">
        <w:rPr>
          <w:noProof/>
          <w:color w:val="44546A" w:themeColor="text2"/>
        </w:rPr>
        <w:t xml:space="preserve">Este </w:t>
      </w:r>
      <w:r>
        <w:rPr>
          <w:noProof/>
          <w:color w:val="44546A" w:themeColor="text2"/>
        </w:rPr>
        <w:t>caso</w:t>
      </w:r>
      <w:r w:rsidRPr="00E434BF">
        <w:rPr>
          <w:noProof/>
          <w:color w:val="44546A" w:themeColor="text2"/>
        </w:rPr>
        <w:t xml:space="preserve"> </w:t>
      </w:r>
      <w:r>
        <w:rPr>
          <w:noProof/>
          <w:color w:val="44546A" w:themeColor="text2"/>
        </w:rPr>
        <w:t>tuvo una</w:t>
      </w:r>
      <w:r w:rsidRPr="00E434BF">
        <w:rPr>
          <w:noProof/>
          <w:color w:val="44546A" w:themeColor="text2"/>
        </w:rPr>
        <w:t xml:space="preserve"> visibilidad pública que </w:t>
      </w:r>
      <w:r>
        <w:rPr>
          <w:noProof/>
          <w:color w:val="44546A" w:themeColor="text2"/>
        </w:rPr>
        <w:t xml:space="preserve">la ESCNNA </w:t>
      </w:r>
      <w:r w:rsidRPr="00E434BF">
        <w:rPr>
          <w:noProof/>
          <w:color w:val="44546A" w:themeColor="text2"/>
        </w:rPr>
        <w:t>no había tenido hasta el momento</w:t>
      </w:r>
      <w:r>
        <w:rPr>
          <w:noProof/>
          <w:color w:val="44546A" w:themeColor="text2"/>
        </w:rPr>
        <w:t xml:space="preserve"> en el país</w:t>
      </w:r>
      <w:r w:rsidRPr="00E434BF">
        <w:rPr>
          <w:noProof/>
          <w:color w:val="44546A" w:themeColor="text2"/>
        </w:rPr>
        <w:t>. En 2019 se realizó el seguimiento de 129 nuevas situaciones de ESCNNA y en 2020 esta cifra aumentó a 306 en todo el país</w:t>
      </w:r>
      <w:r>
        <w:rPr>
          <w:noProof/>
          <w:color w:val="44546A" w:themeColor="text2"/>
        </w:rPr>
        <w:t>, según el último informe presentado por CONAPEES</w:t>
      </w:r>
      <w:r w:rsidRPr="00E434BF">
        <w:rPr>
          <w:noProof/>
          <w:color w:val="44546A" w:themeColor="text2"/>
        </w:rPr>
        <w:t>.</w:t>
      </w:r>
    </w:p>
    <w:p w14:paraId="1898E3A5" w14:textId="77777777" w:rsidR="00990CE2" w:rsidRDefault="00990CE2" w:rsidP="00990CE2">
      <w:pPr>
        <w:rPr>
          <w:noProof/>
          <w:color w:val="44546A" w:themeColor="text2"/>
        </w:rPr>
      </w:pPr>
    </w:p>
    <w:p w14:paraId="3C61E41E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>Solución</w:t>
      </w:r>
    </w:p>
    <w:p w14:paraId="12792F10" w14:textId="77777777" w:rsidR="00990CE2" w:rsidRDefault="00990CE2" w:rsidP="00990CE2">
      <w:pPr>
        <w:rPr>
          <w:b/>
          <w:bCs/>
          <w:lang w:val="es-ES"/>
        </w:rPr>
      </w:pPr>
    </w:p>
    <w:p w14:paraId="4E0F3C53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Meta o resultado esperado: </w:t>
      </w:r>
      <w:r w:rsidRPr="000866C6">
        <w:rPr>
          <w:lang w:val="es-ES"/>
        </w:rPr>
        <w:t>Desarrollo de una metodología que</w:t>
      </w:r>
      <w:r>
        <w:rPr>
          <w:lang w:val="es-ES"/>
        </w:rPr>
        <w:t xml:space="preserve"> permita trabajar </w:t>
      </w:r>
      <w:r w:rsidRPr="000866C6">
        <w:rPr>
          <w:lang w:val="es-ES"/>
        </w:rPr>
        <w:t>en la prevención</w:t>
      </w:r>
      <w:r>
        <w:rPr>
          <w:lang w:val="es-ES"/>
        </w:rPr>
        <w:t>, detección</w:t>
      </w:r>
      <w:r w:rsidRPr="000866C6">
        <w:rPr>
          <w:lang w:val="es-ES"/>
        </w:rPr>
        <w:t xml:space="preserve"> e intervención </w:t>
      </w:r>
      <w:r>
        <w:rPr>
          <w:lang w:val="es-ES"/>
        </w:rPr>
        <w:t xml:space="preserve">temprana </w:t>
      </w:r>
      <w:r w:rsidRPr="000866C6">
        <w:rPr>
          <w:lang w:val="es-ES"/>
        </w:rPr>
        <w:t>en situaciones de ESCNNA.</w:t>
      </w:r>
    </w:p>
    <w:p w14:paraId="398A08E1" w14:textId="77777777" w:rsidR="00990CE2" w:rsidRDefault="00990CE2" w:rsidP="00990CE2">
      <w:pPr>
        <w:rPr>
          <w:b/>
          <w:bCs/>
          <w:lang w:val="es-ES"/>
        </w:rPr>
      </w:pPr>
    </w:p>
    <w:p w14:paraId="7F837993" w14:textId="77777777" w:rsidR="00990CE2" w:rsidRDefault="00990CE2" w:rsidP="00990CE2">
      <w:pPr>
        <w:rPr>
          <w:b/>
          <w:bCs/>
          <w:lang w:val="es-ES"/>
        </w:rPr>
      </w:pPr>
      <w:r>
        <w:rPr>
          <w:b/>
          <w:bCs/>
          <w:lang w:val="es-ES"/>
        </w:rPr>
        <w:t>Desarrollo a nivel nacional de las siguientes actividades/acciones:</w:t>
      </w:r>
    </w:p>
    <w:p w14:paraId="71DBF46F" w14:textId="77777777" w:rsidR="00990CE2" w:rsidRDefault="00990CE2" w:rsidP="00990CE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Campañas de sensibilización públicas para trabajar en la prevención, específicamente con sectores como el turístico donde estas situaciones son más frecuentes.</w:t>
      </w:r>
    </w:p>
    <w:p w14:paraId="1E3D463B" w14:textId="77777777" w:rsidR="00990CE2" w:rsidRDefault="00990CE2" w:rsidP="00990CE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Formación sobre detección y orientación en situaciones de ESCNNA para educadores/as, referentes comunitarios que trabajan con adolescentes y jóvenes.</w:t>
      </w:r>
    </w:p>
    <w:p w14:paraId="2FBBFB4F" w14:textId="77777777" w:rsidR="00990CE2" w:rsidRDefault="00990CE2" w:rsidP="00990CE2">
      <w:pPr>
        <w:pStyle w:val="Prrafodelista"/>
        <w:numPr>
          <w:ilvl w:val="0"/>
          <w:numId w:val="1"/>
        </w:numPr>
        <w:rPr>
          <w:lang w:val="es-ES"/>
        </w:rPr>
      </w:pPr>
      <w:r w:rsidRPr="00B16F3C">
        <w:rPr>
          <w:lang w:val="es-ES"/>
        </w:rPr>
        <w:t>Creación de nuevas redes de protección para la infancia y adolescencia a través de programas de cercanía</w:t>
      </w:r>
      <w:r>
        <w:rPr>
          <w:lang w:val="es-ES"/>
        </w:rPr>
        <w:t xml:space="preserve"> con la población más vulnerable.</w:t>
      </w:r>
    </w:p>
    <w:p w14:paraId="59A4D02D" w14:textId="78982CD9" w:rsidR="00990CE2" w:rsidRDefault="00990CE2" w:rsidP="00990CE2">
      <w:pPr>
        <w:rPr>
          <w:lang w:val="es-ES"/>
        </w:rPr>
      </w:pPr>
    </w:p>
    <w:p w14:paraId="63BE2528" w14:textId="10A4652C" w:rsidR="00990CE2" w:rsidRPr="00990CE2" w:rsidRDefault="00990CE2" w:rsidP="00990CE2">
      <w:pPr>
        <w:rPr>
          <w:lang w:val="es-ES"/>
        </w:rPr>
      </w:pPr>
      <w:r>
        <w:rPr>
          <w:lang w:val="es-ES"/>
        </w:rPr>
        <w:t xml:space="preserve">Andrea </w:t>
      </w:r>
      <w:proofErr w:type="spellStart"/>
      <w:r>
        <w:rPr>
          <w:lang w:val="es-ES"/>
        </w:rPr>
        <w:t>Celi</w:t>
      </w:r>
      <w:proofErr w:type="spellEnd"/>
    </w:p>
    <w:sectPr w:rsidR="00990CE2" w:rsidRPr="00990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635E"/>
    <w:multiLevelType w:val="hybridMultilevel"/>
    <w:tmpl w:val="519AFB3E"/>
    <w:lvl w:ilvl="0" w:tplc="92566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E2"/>
    <w:rsid w:val="009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4AFC7"/>
  <w15:chartTrackingRefBased/>
  <w15:docId w15:val="{31C118CC-8CB5-6149-99F3-E616081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celi mari</dc:creator>
  <cp:keywords/>
  <dc:description/>
  <cp:lastModifiedBy>andrea celi mari</cp:lastModifiedBy>
  <cp:revision>1</cp:revision>
  <dcterms:created xsi:type="dcterms:W3CDTF">2021-12-10T01:29:00Z</dcterms:created>
  <dcterms:modified xsi:type="dcterms:W3CDTF">2021-12-10T01:29:00Z</dcterms:modified>
</cp:coreProperties>
</file>